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B7E" w:rsidRDefault="00DC5B7E" w:rsidP="00DC5B7E">
      <w:pPr>
        <w:pStyle w:val="a4"/>
        <w:numPr>
          <w:ilvl w:val="0"/>
          <w:numId w:val="2"/>
        </w:numPr>
      </w:pPr>
      <w:r>
        <w:t xml:space="preserve">Работа в группах. </w:t>
      </w:r>
      <w:r w:rsidR="007E32A4">
        <w:t xml:space="preserve"> </w:t>
      </w:r>
      <w:bookmarkStart w:id="0" w:name="_GoBack"/>
      <w:bookmarkEnd w:id="0"/>
      <w:r w:rsidR="007E32A4">
        <w:t>9 пар карточек</w:t>
      </w:r>
    </w:p>
    <w:p w:rsidR="00EB0212" w:rsidRDefault="00DC5B7E" w:rsidP="00DC5B7E">
      <w:pPr>
        <w:pStyle w:val="a4"/>
      </w:pPr>
      <w:r>
        <w:t>Карточки разрезать по пунктирной линии</w:t>
      </w:r>
    </w:p>
    <w:tbl>
      <w:tblPr>
        <w:tblStyle w:val="a3"/>
        <w:tblpPr w:leftFromText="180" w:rightFromText="180" w:horzAnchor="margin" w:tblpY="1657"/>
        <w:tblW w:w="10456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4252"/>
      </w:tblGrid>
      <w:tr w:rsidR="000F200C" w:rsidTr="000F200C">
        <w:tc>
          <w:tcPr>
            <w:tcW w:w="6204" w:type="dxa"/>
          </w:tcPr>
          <w:p w:rsidR="000F200C" w:rsidRDefault="000F200C" w:rsidP="001F4100">
            <w:pPr>
              <w:spacing w:line="360" w:lineRule="auto"/>
              <w:jc w:val="both"/>
            </w:pPr>
            <w:r>
              <w:rPr>
                <w:rFonts w:ascii="Helvetica" w:hAnsi="Helvetica"/>
                <w:color w:val="000000"/>
                <w:sz w:val="26"/>
                <w:szCs w:val="26"/>
                <w:shd w:val="clear" w:color="auto" w:fill="FFFFFF"/>
              </w:rPr>
              <w:t>Искусственный интеллект лучше оперирует крупными массивами данных, чем человек. Появляются сервисы для диагностики пациентов. В некоторых случаях, воспользовавшись одним из них, можно будет даже обойтись без похода к врачу. Основное, что уже умеет делать ИИ, это быстро обрабатывать рентгеновские снимки и другие результаты анализов и исследований.</w:t>
            </w:r>
          </w:p>
        </w:tc>
        <w:tc>
          <w:tcPr>
            <w:tcW w:w="4252" w:type="dxa"/>
          </w:tcPr>
          <w:p w:rsidR="000F200C" w:rsidRPr="00DC5B7E" w:rsidRDefault="000F200C" w:rsidP="001F4100">
            <w:pPr>
              <w:shd w:val="clear" w:color="auto" w:fill="FFFFFF"/>
              <w:spacing w:before="630" w:after="120" w:line="480" w:lineRule="atLeast"/>
              <w:outlineLvl w:val="1"/>
              <w:rPr>
                <w:rFonts w:ascii="Helvetica" w:eastAsia="Times New Roman" w:hAnsi="Helvetica" w:cs="Times New Roman"/>
                <w:b/>
                <w:bCs/>
                <w:color w:val="000000"/>
                <w:sz w:val="42"/>
                <w:szCs w:val="42"/>
              </w:rPr>
            </w:pPr>
            <w:r w:rsidRPr="00DC5B7E">
              <w:rPr>
                <w:rFonts w:ascii="Helvetica" w:eastAsia="Times New Roman" w:hAnsi="Helvetica" w:cs="Times New Roman"/>
                <w:b/>
                <w:bCs/>
                <w:color w:val="000000"/>
                <w:sz w:val="42"/>
                <w:szCs w:val="42"/>
              </w:rPr>
              <w:t>Врач-диагност</w:t>
            </w:r>
          </w:p>
          <w:p w:rsidR="000F200C" w:rsidRDefault="000F200C" w:rsidP="001F4100">
            <w:r w:rsidRPr="00DC5B7E">
              <mc:AlternateContent>
                <mc:Choice Requires="wps">
                  <w:drawing>
                    <wp:inline distT="0" distB="0" distL="0" distR="0" wp14:anchorId="378A432A" wp14:editId="4E3F725B">
                      <wp:extent cx="301625" cy="301625"/>
                      <wp:effectExtent l="0" t="0" r="0" b="0"/>
                      <wp:docPr id="3" name="Прямоугольник 3" descr="https://postila.ru/data/b9/e8/ee/5a/b9e8ee5adb08f04e7731525575ebe385606de0323d758ab686774db9f6831551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1625" cy="301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3" o:spid="_x0000_s1026" alt="Описание: https://postila.ru/data/b9/e8/ee/5a/b9e8ee5adb08f04e7731525575ebe385606de0323d758ab686774db9f6831551.jpg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C5B7E">
              <w:drawing>
                <wp:inline distT="0" distB="0" distL="0" distR="0" wp14:anchorId="7312ED90" wp14:editId="3830ABB8">
                  <wp:extent cx="2336743" cy="1880040"/>
                  <wp:effectExtent l="0" t="0" r="6985" b="6350"/>
                  <wp:docPr id="4" name="Рисунок 4" descr="https://teleradiologia.ru/wp-content/uploads/2014/09/radiolog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teleradiologia.ru/wp-content/uploads/2014/09/radiolog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7096" cy="1880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200C" w:rsidTr="000F200C">
        <w:tc>
          <w:tcPr>
            <w:tcW w:w="6204" w:type="dxa"/>
          </w:tcPr>
          <w:p w:rsidR="000F200C" w:rsidRDefault="000F200C" w:rsidP="00A2448F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jc w:val="both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>
              <w:rPr>
                <w:rFonts w:ascii="Helvetica" w:hAnsi="Helvetica"/>
                <w:color w:val="000000"/>
                <w:sz w:val="26"/>
                <w:szCs w:val="26"/>
              </w:rPr>
              <w:t>Искусственный интеллект уже начинают внедрять в метрополитене. Компьютер срабатывает эффективнее, чем человек, который может быть невнимательным или уставшим. Это повышает безопасность пассажиров. А в кабине машиниста могут находиться пассажиры и наслаждаться видом.</w:t>
            </w:r>
          </w:p>
          <w:p w:rsidR="000F200C" w:rsidRDefault="000F200C" w:rsidP="00A2448F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jc w:val="both"/>
            </w:pPr>
            <w:r>
              <w:rPr>
                <w:rFonts w:ascii="Helvetica" w:hAnsi="Helvetica"/>
                <w:color w:val="000000"/>
                <w:sz w:val="26"/>
                <w:szCs w:val="26"/>
              </w:rPr>
              <w:t>Это уже внедрено в Дубае, в Копенгагене, планируется в Праге. Россия уже тестирует 10 локомотивов с искусственным интеллектом.</w:t>
            </w:r>
          </w:p>
        </w:tc>
        <w:tc>
          <w:tcPr>
            <w:tcW w:w="4252" w:type="dxa"/>
          </w:tcPr>
          <w:p w:rsidR="000F200C" w:rsidRDefault="000F200C" w:rsidP="001F4100">
            <w:pPr>
              <w:pStyle w:val="2"/>
              <w:shd w:val="clear" w:color="auto" w:fill="FFFFFF"/>
              <w:spacing w:before="630" w:beforeAutospacing="0" w:after="120" w:afterAutospacing="0" w:line="480" w:lineRule="atLeast"/>
              <w:rPr>
                <w:rFonts w:ascii="Helvetica" w:hAnsi="Helvetica"/>
                <w:color w:val="000000"/>
                <w:sz w:val="42"/>
                <w:szCs w:val="42"/>
              </w:rPr>
            </w:pPr>
            <w:r>
              <w:rPr>
                <w:rFonts w:ascii="Helvetica" w:hAnsi="Helvetica"/>
                <w:color w:val="000000"/>
                <w:sz w:val="42"/>
                <w:szCs w:val="42"/>
              </w:rPr>
              <w:t>Машинист железнодорожного транспорта</w:t>
            </w:r>
          </w:p>
          <w:p w:rsidR="000F200C" w:rsidRDefault="000F200C" w:rsidP="001F4100">
            <w:pPr>
              <w:jc w:val="center"/>
            </w:pPr>
            <w:r w:rsidRPr="0023441C">
              <w:drawing>
                <wp:inline distT="0" distB="0" distL="0" distR="0" wp14:anchorId="49977956" wp14:editId="5316AF3C">
                  <wp:extent cx="2377078" cy="1586029"/>
                  <wp:effectExtent l="0" t="0" r="4445" b="0"/>
                  <wp:docPr id="5" name="Рисунок 5" descr="https://cd2.dvizhenie24.ru/2019/07/q1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cd2.dvizhenie24.ru/2019/07/q1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070" cy="1586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448F" w:rsidTr="000F200C">
        <w:tc>
          <w:tcPr>
            <w:tcW w:w="6204" w:type="dxa"/>
          </w:tcPr>
          <w:p w:rsidR="00A2448F" w:rsidRDefault="00A2448F" w:rsidP="00A2448F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jc w:val="both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  <w:p w:rsidR="00A2448F" w:rsidRDefault="00A2448F" w:rsidP="00A2448F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jc w:val="both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  <w:p w:rsidR="00A2448F" w:rsidRDefault="00A2448F" w:rsidP="00A2448F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jc w:val="both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  <w:p w:rsidR="00A2448F" w:rsidRDefault="00A2448F" w:rsidP="00A2448F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jc w:val="both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  <w:p w:rsidR="00A2448F" w:rsidRDefault="00A2448F" w:rsidP="00A2448F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jc w:val="both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  <w:p w:rsidR="00A2448F" w:rsidRPr="00A2448F" w:rsidRDefault="00A2448F" w:rsidP="00A2448F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jc w:val="both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</w:tc>
        <w:tc>
          <w:tcPr>
            <w:tcW w:w="4252" w:type="dxa"/>
          </w:tcPr>
          <w:p w:rsidR="00A2448F" w:rsidRDefault="00A2448F" w:rsidP="001F4100">
            <w:pPr>
              <w:pStyle w:val="2"/>
              <w:shd w:val="clear" w:color="auto" w:fill="FFFFFF"/>
              <w:spacing w:before="630" w:beforeAutospacing="0" w:after="120" w:afterAutospacing="0" w:line="480" w:lineRule="atLeast"/>
              <w:outlineLvl w:val="1"/>
              <w:rPr>
                <w:rFonts w:ascii="Helvetica" w:hAnsi="Helvetica"/>
                <w:color w:val="000000"/>
                <w:sz w:val="42"/>
                <w:szCs w:val="42"/>
              </w:rPr>
            </w:pPr>
          </w:p>
        </w:tc>
      </w:tr>
      <w:tr w:rsidR="000F200C" w:rsidTr="000F200C">
        <w:tc>
          <w:tcPr>
            <w:tcW w:w="6204" w:type="dxa"/>
          </w:tcPr>
          <w:p w:rsidR="000F200C" w:rsidRDefault="000F200C" w:rsidP="00A2448F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jc w:val="both"/>
              <w:rPr>
                <w:rFonts w:ascii="Helvetica" w:hAnsi="Helvetica"/>
                <w:color w:val="000000"/>
                <w:sz w:val="26"/>
                <w:szCs w:val="26"/>
              </w:rPr>
            </w:pPr>
            <w:r>
              <w:rPr>
                <w:rFonts w:ascii="Helvetica" w:hAnsi="Helvetica"/>
                <w:color w:val="000000"/>
                <w:sz w:val="26"/>
                <w:szCs w:val="26"/>
              </w:rPr>
              <w:lastRenderedPageBreak/>
              <w:t xml:space="preserve">Специальные сервисы уже во всю помогают в магазинах одежды и парфюмерии, подбирают косметику и помогают сделать выбор из </w:t>
            </w:r>
            <w:proofErr w:type="gramStart"/>
            <w:r>
              <w:rPr>
                <w:rFonts w:ascii="Helvetica" w:hAnsi="Helvetica"/>
                <w:color w:val="000000"/>
                <w:sz w:val="26"/>
                <w:szCs w:val="26"/>
              </w:rPr>
              <w:t>понравившегося</w:t>
            </w:r>
            <w:proofErr w:type="gramEnd"/>
            <w:r>
              <w:rPr>
                <w:rFonts w:ascii="Helvetica" w:hAnsi="Helvetica"/>
                <w:color w:val="000000"/>
                <w:sz w:val="26"/>
                <w:szCs w:val="26"/>
              </w:rPr>
              <w:t>. Есть устройства, которые сканируют настроение человека, чтобы помочь ему определиться. Есть также программы, подбирающие в каталогах товары, похожие на товар из фото.</w:t>
            </w:r>
          </w:p>
          <w:p w:rsidR="000F200C" w:rsidRDefault="000F200C" w:rsidP="00A2448F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jc w:val="both"/>
            </w:pPr>
            <w:r>
              <w:rPr>
                <w:rFonts w:ascii="Helvetica" w:hAnsi="Helvetica"/>
                <w:color w:val="000000"/>
                <w:sz w:val="26"/>
                <w:szCs w:val="26"/>
              </w:rPr>
              <w:t xml:space="preserve">Кроме того, искусственный интеллект помогает выбрать подобный товар при отсутствующих позициях, анализируя предпочтения покупателя по предыдущим чекам, </w:t>
            </w:r>
            <w:proofErr w:type="gramStart"/>
            <w:r>
              <w:rPr>
                <w:rFonts w:ascii="Helvetica" w:hAnsi="Helvetica"/>
                <w:color w:val="000000"/>
                <w:sz w:val="26"/>
                <w:szCs w:val="26"/>
              </w:rPr>
              <w:t>помогая</w:t>
            </w:r>
            <w:proofErr w:type="gramEnd"/>
            <w:r>
              <w:rPr>
                <w:rFonts w:ascii="Helvetica" w:hAnsi="Helvetica"/>
                <w:color w:val="000000"/>
                <w:sz w:val="26"/>
                <w:szCs w:val="26"/>
              </w:rPr>
              <w:t xml:space="preserve"> таким образом сборщику быстрее наполнить корзину.</w:t>
            </w:r>
          </w:p>
        </w:tc>
        <w:tc>
          <w:tcPr>
            <w:tcW w:w="4252" w:type="dxa"/>
          </w:tcPr>
          <w:p w:rsidR="000F200C" w:rsidRDefault="000F200C" w:rsidP="000F200C">
            <w:pPr>
              <w:jc w:val="center"/>
            </w:pPr>
          </w:p>
          <w:p w:rsidR="000F200C" w:rsidRDefault="000F200C" w:rsidP="000F200C">
            <w:pPr>
              <w:pStyle w:val="2"/>
              <w:shd w:val="clear" w:color="auto" w:fill="FFFFFF"/>
              <w:spacing w:before="630" w:beforeAutospacing="0" w:after="120" w:afterAutospacing="0" w:line="480" w:lineRule="atLeast"/>
              <w:rPr>
                <w:rFonts w:ascii="Helvetica" w:hAnsi="Helvetica"/>
                <w:color w:val="000000"/>
                <w:sz w:val="42"/>
                <w:szCs w:val="42"/>
              </w:rPr>
            </w:pPr>
            <w:r>
              <w:rPr>
                <w:rFonts w:ascii="Helvetica" w:hAnsi="Helvetica"/>
                <w:color w:val="000000"/>
                <w:sz w:val="42"/>
                <w:szCs w:val="42"/>
              </w:rPr>
              <w:t>Продавец-консультант</w:t>
            </w:r>
          </w:p>
          <w:p w:rsidR="000F200C" w:rsidRDefault="000F200C" w:rsidP="000F200C">
            <w:pPr>
              <w:jc w:val="center"/>
            </w:pPr>
          </w:p>
          <w:p w:rsidR="000F200C" w:rsidRDefault="000F200C" w:rsidP="000F200C">
            <w:pPr>
              <w:jc w:val="center"/>
            </w:pPr>
            <w:r w:rsidRPr="008F11F5">
              <w:drawing>
                <wp:inline distT="0" distB="0" distL="0" distR="0" wp14:anchorId="404FA099" wp14:editId="49D0D8E2">
                  <wp:extent cx="2100532" cy="1400355"/>
                  <wp:effectExtent l="0" t="0" r="0" b="0"/>
                  <wp:docPr id="7" name="Рисунок 7" descr="https://pgmcpskov.ru/media/thumbs/vacancy/2019/10/7raskrutka-brenda-tovaradolzhen-umet-tvorcheski-i-kreativno-myislit.jpg.0x1000_q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pgmcpskov.ru/media/thumbs/vacancy/2019/10/7raskrutka-brenda-tovaradolzhen-umet-tvorcheski-i-kreativno-myislit.jpg.0x1000_q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6408" cy="1404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200C" w:rsidTr="000F200C">
        <w:tc>
          <w:tcPr>
            <w:tcW w:w="6204" w:type="dxa"/>
          </w:tcPr>
          <w:p w:rsidR="000F200C" w:rsidRDefault="000F200C" w:rsidP="00A2448F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jc w:val="both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>
              <w:rPr>
                <w:rFonts w:ascii="Helvetica" w:hAnsi="Helvetica"/>
                <w:color w:val="000000"/>
                <w:sz w:val="26"/>
                <w:szCs w:val="26"/>
              </w:rPr>
              <w:t>Аналитик в банке на некоторых участках работает строго по шаблону, что позволяет передать эту работу искусственному интеллекту.</w:t>
            </w:r>
          </w:p>
          <w:p w:rsidR="000F200C" w:rsidRPr="006B6E70" w:rsidRDefault="000F200C" w:rsidP="00A2448F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jc w:val="both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>
              <w:rPr>
                <w:rFonts w:ascii="Helvetica" w:hAnsi="Helvetica"/>
                <w:color w:val="000000"/>
                <w:sz w:val="26"/>
                <w:szCs w:val="26"/>
              </w:rPr>
              <w:t>В крупных российских банках уже реализована роботизация некоторых задач банковского аналитика: в «Росбанке» компьютер обрабатывает документы для досье клиента, в «</w:t>
            </w:r>
            <w:proofErr w:type="spellStart"/>
            <w:r>
              <w:rPr>
                <w:rFonts w:ascii="Helvetica" w:hAnsi="Helvetica"/>
                <w:color w:val="000000"/>
                <w:sz w:val="26"/>
                <w:szCs w:val="26"/>
              </w:rPr>
              <w:t>Хоум</w:t>
            </w:r>
            <w:proofErr w:type="spellEnd"/>
            <w:r>
              <w:rPr>
                <w:rFonts w:ascii="Helvetica" w:hAnsi="Helvetica"/>
                <w:color w:val="000000"/>
                <w:sz w:val="26"/>
                <w:szCs w:val="26"/>
              </w:rPr>
              <w:t xml:space="preserve"> Кредит» готовит персональные предложения по продуктам, а «Сбербанк» доверил компьютеру все розничные кредитные решения, из которых только 5% принимает человек.</w:t>
            </w:r>
          </w:p>
        </w:tc>
        <w:tc>
          <w:tcPr>
            <w:tcW w:w="4252" w:type="dxa"/>
          </w:tcPr>
          <w:p w:rsidR="000F200C" w:rsidRDefault="000F200C" w:rsidP="000F200C">
            <w:pPr>
              <w:pStyle w:val="2"/>
              <w:shd w:val="clear" w:color="auto" w:fill="FFFFFF"/>
              <w:spacing w:before="630" w:beforeAutospacing="0" w:after="120" w:afterAutospacing="0" w:line="480" w:lineRule="atLeast"/>
              <w:rPr>
                <w:rFonts w:ascii="Helvetica" w:hAnsi="Helvetica"/>
                <w:color w:val="000000"/>
                <w:sz w:val="42"/>
                <w:szCs w:val="42"/>
              </w:rPr>
            </w:pPr>
            <w:r>
              <w:rPr>
                <w:rFonts w:ascii="Helvetica" w:hAnsi="Helvetica"/>
                <w:color w:val="000000"/>
                <w:sz w:val="42"/>
                <w:szCs w:val="42"/>
              </w:rPr>
              <w:t>Банковский аналитик</w:t>
            </w:r>
          </w:p>
          <w:p w:rsidR="000F200C" w:rsidRDefault="000F200C" w:rsidP="000F200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4E295B5" wp14:editId="2395FC66">
                  <wp:extent cx="2404853" cy="1352730"/>
                  <wp:effectExtent l="0" t="0" r="0" b="0"/>
                  <wp:docPr id="6" name="Рисунок 6" descr="https://graph.org/file/402c5dc9cea5ed1523f8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graph.org/file/402c5dc9cea5ed1523f8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8837" cy="1354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448F" w:rsidTr="000F200C">
        <w:tc>
          <w:tcPr>
            <w:tcW w:w="6204" w:type="dxa"/>
          </w:tcPr>
          <w:p w:rsidR="00A2448F" w:rsidRDefault="00A2448F" w:rsidP="00A2448F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jc w:val="both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  <w:p w:rsidR="00A2448F" w:rsidRDefault="00A2448F" w:rsidP="00A2448F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jc w:val="both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  <w:p w:rsidR="00A2448F" w:rsidRPr="00A2448F" w:rsidRDefault="00A2448F" w:rsidP="00A2448F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jc w:val="both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</w:tc>
        <w:tc>
          <w:tcPr>
            <w:tcW w:w="4252" w:type="dxa"/>
          </w:tcPr>
          <w:p w:rsidR="00A2448F" w:rsidRDefault="00A2448F" w:rsidP="000F200C">
            <w:pPr>
              <w:pStyle w:val="2"/>
              <w:shd w:val="clear" w:color="auto" w:fill="FFFFFF"/>
              <w:spacing w:before="630" w:beforeAutospacing="0" w:after="120" w:afterAutospacing="0" w:line="480" w:lineRule="atLeast"/>
              <w:outlineLvl w:val="1"/>
              <w:rPr>
                <w:rFonts w:ascii="Helvetica" w:hAnsi="Helvetica"/>
                <w:color w:val="000000"/>
                <w:sz w:val="42"/>
                <w:szCs w:val="42"/>
              </w:rPr>
            </w:pPr>
          </w:p>
        </w:tc>
      </w:tr>
      <w:tr w:rsidR="000F200C" w:rsidTr="000F200C">
        <w:tc>
          <w:tcPr>
            <w:tcW w:w="6204" w:type="dxa"/>
          </w:tcPr>
          <w:p w:rsidR="000F200C" w:rsidRDefault="000F200C" w:rsidP="000F200C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rPr>
                <w:rFonts w:ascii="Helvetica" w:hAnsi="Helvetica"/>
                <w:color w:val="000000"/>
                <w:sz w:val="26"/>
                <w:szCs w:val="26"/>
              </w:rPr>
            </w:pPr>
            <w:r>
              <w:rPr>
                <w:rFonts w:ascii="Helvetica" w:hAnsi="Helvetica"/>
                <w:color w:val="000000"/>
                <w:sz w:val="26"/>
                <w:szCs w:val="26"/>
              </w:rPr>
              <w:lastRenderedPageBreak/>
              <w:t>Работа кассира однотипна, поэтому люди спокойно обходятся без него, пользуясь кассами самообслуживания.</w:t>
            </w:r>
          </w:p>
          <w:p w:rsidR="000F200C" w:rsidRDefault="000F200C" w:rsidP="000F200C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</w:pPr>
            <w:r>
              <w:rPr>
                <w:rFonts w:ascii="Helvetica" w:hAnsi="Helvetica"/>
                <w:color w:val="000000"/>
                <w:sz w:val="26"/>
                <w:szCs w:val="26"/>
              </w:rPr>
              <w:t>Но это еще не все. Сегодня уже существуют магазины без продавцов. Умные алгоритмы фиксируют, что покупатель положил в корзину и что вернул на полку, с чем вышел из магазина, и списывают нужную сумму с карты. В России такую идею реализует Сбербанк с отделом в магазине «Азбука вкуса», а также X5-Group.</w:t>
            </w:r>
          </w:p>
        </w:tc>
        <w:tc>
          <w:tcPr>
            <w:tcW w:w="4252" w:type="dxa"/>
          </w:tcPr>
          <w:p w:rsidR="000F200C" w:rsidRDefault="000F200C" w:rsidP="000F200C">
            <w:pPr>
              <w:pStyle w:val="2"/>
              <w:shd w:val="clear" w:color="auto" w:fill="FFFFFF"/>
              <w:spacing w:before="630" w:beforeAutospacing="0" w:after="120" w:afterAutospacing="0" w:line="480" w:lineRule="atLeast"/>
              <w:rPr>
                <w:rFonts w:ascii="Helvetica" w:hAnsi="Helvetica"/>
                <w:color w:val="000000"/>
                <w:sz w:val="42"/>
                <w:szCs w:val="42"/>
              </w:rPr>
            </w:pPr>
            <w:r>
              <w:rPr>
                <w:rFonts w:ascii="Helvetica" w:hAnsi="Helvetica"/>
                <w:color w:val="000000"/>
                <w:sz w:val="42"/>
                <w:szCs w:val="42"/>
              </w:rPr>
              <w:t>Кассир в магазине</w:t>
            </w:r>
          </w:p>
          <w:p w:rsidR="000F200C" w:rsidRDefault="000F200C" w:rsidP="000F200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C009F02" wp14:editId="4EE0F448">
                  <wp:extent cx="2001329" cy="1333664"/>
                  <wp:effectExtent l="0" t="0" r="0" b="0"/>
                  <wp:docPr id="8" name="Рисунок 8" descr="https://noex-russia.ru/wp-content/uploads/2021/01/loyaltyprograms-5799942e5f9b589aa97a71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noex-russia.ru/wp-content/uploads/2021/01/loyaltyprograms-5799942e5f9b589aa97a71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1955" cy="1334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200C" w:rsidTr="000F200C">
        <w:tc>
          <w:tcPr>
            <w:tcW w:w="6204" w:type="dxa"/>
          </w:tcPr>
          <w:p w:rsidR="000F200C" w:rsidRDefault="000F200C" w:rsidP="000F200C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rPr>
                <w:rFonts w:ascii="Helvetica" w:hAnsi="Helvetica"/>
                <w:color w:val="000000"/>
                <w:sz w:val="26"/>
                <w:szCs w:val="26"/>
              </w:rPr>
            </w:pPr>
            <w:r>
              <w:rPr>
                <w:rFonts w:ascii="Helvetica" w:hAnsi="Helvetica"/>
                <w:color w:val="000000"/>
                <w:sz w:val="26"/>
                <w:szCs w:val="26"/>
              </w:rPr>
              <w:t xml:space="preserve">Фитнес-индустрия была настолько развита до пандемии, что в карантин люди перешли на онлайн-технологии, чтобы продолжать занятия. Оказалось, что проводить занятия можно дистанционно, причем тренировать может искусственный интеллект. Компьютер вполне может заменить живого инструктора. ИИ </w:t>
            </w:r>
            <w:proofErr w:type="gramStart"/>
            <w:r>
              <w:rPr>
                <w:rFonts w:ascii="Helvetica" w:hAnsi="Helvetica"/>
                <w:color w:val="000000"/>
                <w:sz w:val="26"/>
                <w:szCs w:val="26"/>
              </w:rPr>
              <w:t>способен</w:t>
            </w:r>
            <w:proofErr w:type="gramEnd"/>
            <w:r>
              <w:rPr>
                <w:rFonts w:ascii="Helvetica" w:hAnsi="Helvetica"/>
                <w:color w:val="000000"/>
                <w:sz w:val="26"/>
                <w:szCs w:val="26"/>
              </w:rPr>
              <w:t xml:space="preserve"> объяснять правильную технику выполнения упражнений, давать полезные рекомендации относительно темпа, дыхания, может считать количество подходов и выполненных упражнений.</w:t>
            </w:r>
          </w:p>
          <w:p w:rsidR="000F200C" w:rsidRDefault="000F200C" w:rsidP="000F200C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rPr>
                <w:rFonts w:ascii="Helvetica" w:hAnsi="Helvetica"/>
                <w:color w:val="000000"/>
                <w:sz w:val="26"/>
                <w:szCs w:val="26"/>
              </w:rPr>
            </w:pPr>
            <w:r>
              <w:rPr>
                <w:rFonts w:ascii="Helvetica" w:hAnsi="Helvetica"/>
                <w:color w:val="000000"/>
                <w:sz w:val="26"/>
                <w:szCs w:val="26"/>
              </w:rPr>
              <w:t>Существуют приложения с умным тренером для мобильных телефонов. Чем больше конкретный человек использует сервис, тем «тренер» лучше обучается и лучше понимает своего клиента.</w:t>
            </w:r>
          </w:p>
          <w:p w:rsidR="000F200C" w:rsidRDefault="000F200C" w:rsidP="000F200C"/>
        </w:tc>
        <w:tc>
          <w:tcPr>
            <w:tcW w:w="4252" w:type="dxa"/>
          </w:tcPr>
          <w:p w:rsidR="000F200C" w:rsidRDefault="000F200C" w:rsidP="000F200C">
            <w:pPr>
              <w:pStyle w:val="2"/>
              <w:shd w:val="clear" w:color="auto" w:fill="FFFFFF"/>
              <w:spacing w:before="630" w:beforeAutospacing="0" w:after="120" w:afterAutospacing="0" w:line="480" w:lineRule="atLeast"/>
              <w:rPr>
                <w:rFonts w:ascii="Helvetica" w:hAnsi="Helvetica"/>
                <w:color w:val="000000"/>
                <w:sz w:val="42"/>
                <w:szCs w:val="42"/>
              </w:rPr>
            </w:pPr>
            <w:r>
              <w:rPr>
                <w:rFonts w:ascii="Helvetica" w:hAnsi="Helvetica"/>
                <w:color w:val="000000"/>
                <w:sz w:val="42"/>
                <w:szCs w:val="42"/>
              </w:rPr>
              <w:t>Тренер</w:t>
            </w:r>
          </w:p>
          <w:p w:rsidR="000F200C" w:rsidRDefault="000F200C" w:rsidP="000F200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7083EDB" wp14:editId="02602317">
                  <wp:extent cx="2094808" cy="1395084"/>
                  <wp:effectExtent l="0" t="0" r="1270" b="0"/>
                  <wp:docPr id="9" name="Рисунок 9" descr="5 советов, которые помогут найти &amp;quot;своего&amp;quot; тренера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5 советов, которые помогут найти &amp;quot;своего&amp;quot; тренера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4468" cy="1394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200C" w:rsidTr="000F200C">
        <w:tc>
          <w:tcPr>
            <w:tcW w:w="6204" w:type="dxa"/>
          </w:tcPr>
          <w:p w:rsidR="000F200C" w:rsidRDefault="000F200C" w:rsidP="000F200C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  <w:p w:rsidR="00A2448F" w:rsidRPr="00A2448F" w:rsidRDefault="00A2448F" w:rsidP="000F200C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</w:tc>
        <w:tc>
          <w:tcPr>
            <w:tcW w:w="4252" w:type="dxa"/>
          </w:tcPr>
          <w:p w:rsidR="000F200C" w:rsidRDefault="000F200C" w:rsidP="000F200C">
            <w:pPr>
              <w:pStyle w:val="2"/>
              <w:shd w:val="clear" w:color="auto" w:fill="FFFFFF"/>
              <w:spacing w:before="630" w:beforeAutospacing="0" w:after="120" w:afterAutospacing="0" w:line="480" w:lineRule="atLeast"/>
              <w:outlineLvl w:val="1"/>
              <w:rPr>
                <w:rFonts w:ascii="Helvetica" w:hAnsi="Helvetica"/>
                <w:color w:val="000000"/>
                <w:sz w:val="42"/>
                <w:szCs w:val="42"/>
              </w:rPr>
            </w:pPr>
          </w:p>
        </w:tc>
      </w:tr>
      <w:tr w:rsidR="000F200C" w:rsidTr="000F200C">
        <w:tc>
          <w:tcPr>
            <w:tcW w:w="6204" w:type="dxa"/>
          </w:tcPr>
          <w:p w:rsidR="000F200C" w:rsidRDefault="000F200C" w:rsidP="000F200C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rPr>
                <w:rFonts w:ascii="Helvetica" w:hAnsi="Helvetica"/>
                <w:color w:val="000000"/>
                <w:sz w:val="26"/>
                <w:szCs w:val="26"/>
              </w:rPr>
            </w:pPr>
            <w:r>
              <w:rPr>
                <w:rFonts w:ascii="Helvetica" w:hAnsi="Helvetica"/>
                <w:color w:val="000000"/>
                <w:sz w:val="26"/>
                <w:szCs w:val="26"/>
              </w:rPr>
              <w:lastRenderedPageBreak/>
              <w:t>HR-специалисту необходимо, среди прочих задач, сортировать кандидатов на определенные должности за заданными критериями. В этом ему может помочь компьютер, сделав работу качественнее, поскольку исключается человеческий фактор.</w:t>
            </w:r>
          </w:p>
          <w:p w:rsidR="000F200C" w:rsidRDefault="000F200C" w:rsidP="00A2448F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rPr>
                <w:rFonts w:ascii="Helvetica" w:hAnsi="Helvetica"/>
                <w:color w:val="000000"/>
                <w:sz w:val="26"/>
                <w:szCs w:val="26"/>
              </w:rPr>
            </w:pPr>
            <w:r>
              <w:rPr>
                <w:rFonts w:ascii="Helvetica" w:hAnsi="Helvetica"/>
                <w:color w:val="000000"/>
                <w:sz w:val="26"/>
                <w:szCs w:val="26"/>
              </w:rPr>
              <w:t xml:space="preserve">В России </w:t>
            </w:r>
            <w:proofErr w:type="spellStart"/>
            <w:r>
              <w:rPr>
                <w:rFonts w:ascii="Helvetica" w:hAnsi="Helvetica"/>
                <w:color w:val="000000"/>
                <w:sz w:val="26"/>
                <w:szCs w:val="26"/>
              </w:rPr>
              <w:t>стартап</w:t>
            </w:r>
            <w:proofErr w:type="spellEnd"/>
            <w:r>
              <w:rPr>
                <w:rFonts w:ascii="Helvetica" w:hAnsi="Helvetica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000000"/>
                <w:sz w:val="26"/>
                <w:szCs w:val="26"/>
              </w:rPr>
              <w:t>Stafory</w:t>
            </w:r>
            <w:proofErr w:type="spellEnd"/>
            <w:r>
              <w:rPr>
                <w:rFonts w:ascii="Helvetica" w:hAnsi="Helvetica"/>
                <w:color w:val="000000"/>
                <w:sz w:val="26"/>
                <w:szCs w:val="26"/>
              </w:rPr>
              <w:t xml:space="preserve"> разработал робота-рекрутера Веру. Робот Вера умеет самостоятельно подбирать резюме и звонить соискателям, чтобы провести с ними первичное собеседование. Он способен за 9 часов провести интервью с 1,5 тыс. кандидатов. В «</w:t>
            </w:r>
            <w:proofErr w:type="spellStart"/>
            <w:proofErr w:type="gramStart"/>
            <w:r>
              <w:rPr>
                <w:rFonts w:ascii="Helvetica" w:hAnsi="Helvetica"/>
                <w:color w:val="000000"/>
                <w:sz w:val="26"/>
                <w:szCs w:val="26"/>
              </w:rPr>
              <w:t>Альфа-банке</w:t>
            </w:r>
            <w:proofErr w:type="spellEnd"/>
            <w:proofErr w:type="gramEnd"/>
            <w:r>
              <w:rPr>
                <w:rFonts w:ascii="Helvetica" w:hAnsi="Helvetica"/>
                <w:color w:val="000000"/>
                <w:sz w:val="26"/>
                <w:szCs w:val="26"/>
              </w:rPr>
              <w:t xml:space="preserve">» искусственный интеллект отвечает сотрудникам на частые вопросы. Для этого используется платформа с обученной нейронной сетью, которой собираются доверить 30% запросов от сотрудников, </w:t>
            </w:r>
            <w:proofErr w:type="gramStart"/>
            <w:r>
              <w:rPr>
                <w:rFonts w:ascii="Helvetica" w:hAnsi="Helvetica"/>
                <w:color w:val="000000"/>
                <w:sz w:val="26"/>
                <w:szCs w:val="26"/>
              </w:rPr>
              <w:t>разгружая</w:t>
            </w:r>
            <w:proofErr w:type="gramEnd"/>
            <w:r>
              <w:rPr>
                <w:rFonts w:ascii="Helvetica" w:hAnsi="Helvetica"/>
                <w:color w:val="000000"/>
                <w:sz w:val="26"/>
                <w:szCs w:val="26"/>
              </w:rPr>
              <w:t xml:space="preserve"> таким образом HR-менеджеров.</w:t>
            </w:r>
          </w:p>
        </w:tc>
        <w:tc>
          <w:tcPr>
            <w:tcW w:w="4252" w:type="dxa"/>
          </w:tcPr>
          <w:p w:rsidR="000F200C" w:rsidRDefault="000F200C" w:rsidP="000F200C">
            <w:pPr>
              <w:pStyle w:val="2"/>
              <w:shd w:val="clear" w:color="auto" w:fill="FFFFFF"/>
              <w:spacing w:before="630" w:beforeAutospacing="0" w:after="120" w:afterAutospacing="0" w:line="480" w:lineRule="atLeast"/>
              <w:rPr>
                <w:rFonts w:ascii="Helvetica" w:hAnsi="Helvetica"/>
                <w:color w:val="000000"/>
                <w:sz w:val="42"/>
                <w:szCs w:val="42"/>
              </w:rPr>
            </w:pPr>
            <w:r>
              <w:rPr>
                <w:rFonts w:ascii="Helvetica" w:hAnsi="Helvetica"/>
                <w:color w:val="000000"/>
                <w:sz w:val="42"/>
                <w:szCs w:val="42"/>
              </w:rPr>
              <w:t>Рекрутер</w:t>
            </w:r>
          </w:p>
          <w:p w:rsidR="000F200C" w:rsidRPr="00A90D61" w:rsidRDefault="000F200C" w:rsidP="000F200C">
            <w:pPr>
              <w:pStyle w:val="2"/>
              <w:shd w:val="clear" w:color="auto" w:fill="FFFFFF"/>
              <w:spacing w:before="630" w:beforeAutospacing="0" w:after="120" w:afterAutospacing="0" w:line="480" w:lineRule="atLeast"/>
              <w:jc w:val="center"/>
              <w:outlineLvl w:val="1"/>
              <w:rPr>
                <w:rFonts w:asciiTheme="minorHAnsi" w:hAnsiTheme="minorHAnsi"/>
                <w:color w:val="000000"/>
                <w:sz w:val="42"/>
                <w:szCs w:val="42"/>
              </w:rPr>
            </w:pPr>
            <w:r>
              <w:rPr>
                <w:noProof/>
              </w:rPr>
              <w:drawing>
                <wp:inline distT="0" distB="0" distL="0" distR="0" wp14:anchorId="3D2EE06E" wp14:editId="4A64A2D8">
                  <wp:extent cx="1984075" cy="1463176"/>
                  <wp:effectExtent l="0" t="0" r="0" b="3810"/>
                  <wp:docPr id="10" name="Рисунок 10" descr="https://static.tildacdn.com/tild3834-3130-4334-a632-386566323266/___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static.tildacdn.com/tild3834-3130-4334-a632-386566323266/___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163" cy="1467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200C" w:rsidTr="000F200C">
        <w:tc>
          <w:tcPr>
            <w:tcW w:w="6204" w:type="dxa"/>
          </w:tcPr>
          <w:p w:rsidR="000F200C" w:rsidRDefault="000F200C" w:rsidP="000F200C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rPr>
                <w:rFonts w:ascii="Helvetica" w:hAnsi="Helvetica"/>
                <w:color w:val="000000"/>
                <w:sz w:val="26"/>
                <w:szCs w:val="26"/>
              </w:rPr>
            </w:pPr>
            <w:r>
              <w:rPr>
                <w:rFonts w:ascii="Helvetica" w:hAnsi="Helvetica"/>
                <w:color w:val="000000"/>
                <w:sz w:val="26"/>
                <w:szCs w:val="26"/>
              </w:rPr>
              <w:t xml:space="preserve">Исследование </w:t>
            </w:r>
            <w:proofErr w:type="spellStart"/>
            <w:r>
              <w:rPr>
                <w:rFonts w:ascii="Helvetica" w:hAnsi="Helvetica"/>
                <w:color w:val="000000"/>
                <w:sz w:val="26"/>
                <w:szCs w:val="26"/>
              </w:rPr>
              <w:t>Oracle</w:t>
            </w:r>
            <w:proofErr w:type="spellEnd"/>
            <w:r>
              <w:rPr>
                <w:rFonts w:ascii="Helvetica" w:hAnsi="Helvetica"/>
                <w:color w:val="000000"/>
                <w:sz w:val="26"/>
                <w:szCs w:val="26"/>
              </w:rPr>
              <w:t xml:space="preserve"> показало, что каждый второй клиент рассчитывает на обслуживание в режиме 24/7. Но держать круглосуточно операторов слишком дорого. Искусственный интеллект способен принять звонки и решить типовые вопросы, а при необходимости перенаправить звонок на живого оператора. В </w:t>
            </w:r>
            <w:proofErr w:type="spellStart"/>
            <w:r>
              <w:rPr>
                <w:rFonts w:ascii="Helvetica" w:hAnsi="Helvetica"/>
                <w:color w:val="000000"/>
                <w:sz w:val="26"/>
                <w:szCs w:val="26"/>
              </w:rPr>
              <w:t>колл</w:t>
            </w:r>
            <w:proofErr w:type="spellEnd"/>
            <w:r>
              <w:rPr>
                <w:rFonts w:ascii="Helvetica" w:hAnsi="Helvetica"/>
                <w:color w:val="000000"/>
                <w:sz w:val="26"/>
                <w:szCs w:val="26"/>
              </w:rPr>
              <w:t xml:space="preserve">-центрах </w:t>
            </w:r>
            <w:proofErr w:type="gramStart"/>
            <w:r>
              <w:rPr>
                <w:rFonts w:ascii="Helvetica" w:hAnsi="Helvetica"/>
                <w:color w:val="000000"/>
                <w:sz w:val="26"/>
                <w:szCs w:val="26"/>
              </w:rPr>
              <w:t>уверены</w:t>
            </w:r>
            <w:proofErr w:type="gramEnd"/>
            <w:r>
              <w:rPr>
                <w:rFonts w:ascii="Helvetica" w:hAnsi="Helvetica"/>
                <w:color w:val="000000"/>
                <w:sz w:val="26"/>
                <w:szCs w:val="26"/>
              </w:rPr>
              <w:t>, что полностью заменить человека вряд ли удастся.</w:t>
            </w:r>
          </w:p>
          <w:p w:rsidR="000F200C" w:rsidRPr="00CD0F7D" w:rsidRDefault="000F200C" w:rsidP="000F200C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>
              <w:rPr>
                <w:rFonts w:ascii="Helvetica" w:hAnsi="Helvetica"/>
                <w:color w:val="000000"/>
                <w:sz w:val="26"/>
                <w:szCs w:val="26"/>
              </w:rPr>
              <w:t xml:space="preserve">Многие компании во всю используют для таких целей </w:t>
            </w:r>
            <w:proofErr w:type="gramStart"/>
            <w:r>
              <w:rPr>
                <w:rFonts w:ascii="Helvetica" w:hAnsi="Helvetica"/>
                <w:color w:val="000000"/>
                <w:sz w:val="26"/>
                <w:szCs w:val="26"/>
              </w:rPr>
              <w:t>чат-ботов</w:t>
            </w:r>
            <w:proofErr w:type="gramEnd"/>
            <w:r>
              <w:rPr>
                <w:rFonts w:ascii="Helvetica" w:hAnsi="Helvetica"/>
                <w:color w:val="000000"/>
                <w:sz w:val="26"/>
                <w:szCs w:val="26"/>
              </w:rPr>
              <w:t>. В России в 2017 году их использовало всего 16% компаний, а в 2020-м прогнозировалось 80%. Правда, еще не было замеров, и неизвестно, сбылись ли прогнозы.</w:t>
            </w:r>
          </w:p>
        </w:tc>
        <w:tc>
          <w:tcPr>
            <w:tcW w:w="4252" w:type="dxa"/>
          </w:tcPr>
          <w:p w:rsidR="000F200C" w:rsidRDefault="000F200C" w:rsidP="000F200C">
            <w:pPr>
              <w:pStyle w:val="2"/>
              <w:shd w:val="clear" w:color="auto" w:fill="FFFFFF"/>
              <w:spacing w:before="630" w:beforeAutospacing="0" w:after="120" w:afterAutospacing="0" w:line="480" w:lineRule="atLeast"/>
              <w:rPr>
                <w:rFonts w:ascii="Helvetica" w:hAnsi="Helvetica"/>
                <w:color w:val="000000"/>
                <w:sz w:val="42"/>
                <w:szCs w:val="42"/>
              </w:rPr>
            </w:pPr>
            <w:r>
              <w:rPr>
                <w:rFonts w:ascii="Helvetica" w:hAnsi="Helvetica"/>
                <w:color w:val="000000"/>
                <w:sz w:val="42"/>
                <w:szCs w:val="42"/>
              </w:rPr>
              <w:t xml:space="preserve">Оператор </w:t>
            </w:r>
            <w:proofErr w:type="spellStart"/>
            <w:proofErr w:type="gramStart"/>
            <w:r>
              <w:rPr>
                <w:rFonts w:ascii="Helvetica" w:hAnsi="Helvetica"/>
                <w:color w:val="000000"/>
                <w:sz w:val="42"/>
                <w:szCs w:val="42"/>
              </w:rPr>
              <w:t>колл</w:t>
            </w:r>
            <w:proofErr w:type="spellEnd"/>
            <w:r>
              <w:rPr>
                <w:rFonts w:ascii="Helvetica" w:hAnsi="Helvetica"/>
                <w:color w:val="000000"/>
                <w:sz w:val="42"/>
                <w:szCs w:val="42"/>
              </w:rPr>
              <w:t>-центра</w:t>
            </w:r>
            <w:proofErr w:type="gramEnd"/>
          </w:p>
          <w:p w:rsidR="000F200C" w:rsidRDefault="000F200C" w:rsidP="000F200C">
            <w:pPr>
              <w:pStyle w:val="2"/>
              <w:shd w:val="clear" w:color="auto" w:fill="FFFFFF"/>
              <w:spacing w:before="630" w:beforeAutospacing="0" w:after="120" w:afterAutospacing="0" w:line="480" w:lineRule="atLeast"/>
              <w:jc w:val="center"/>
              <w:outlineLvl w:val="1"/>
              <w:rPr>
                <w:rFonts w:ascii="Helvetica" w:hAnsi="Helvetica"/>
                <w:color w:val="000000"/>
                <w:sz w:val="42"/>
                <w:szCs w:val="42"/>
              </w:rPr>
            </w:pPr>
            <w:r>
              <w:rPr>
                <w:noProof/>
              </w:rPr>
              <w:drawing>
                <wp:inline distT="0" distB="0" distL="0" distR="0" wp14:anchorId="11C822DF" wp14:editId="45EE75CA">
                  <wp:extent cx="2252431" cy="1500996"/>
                  <wp:effectExtent l="0" t="0" r="0" b="4445"/>
                  <wp:docPr id="11" name="Рисунок 11" descr="https://operator-call-centra.ru/wp-content/uploads/2021/10/Operator-koll-centra-bez-prodaz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operator-call-centra.ru/wp-content/uploads/2021/10/Operator-koll-centra-bez-prodaz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3625" cy="1501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200C" w:rsidTr="000F200C">
        <w:tc>
          <w:tcPr>
            <w:tcW w:w="6204" w:type="dxa"/>
          </w:tcPr>
          <w:p w:rsidR="000F200C" w:rsidRPr="000F200C" w:rsidRDefault="000F200C" w:rsidP="000F200C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rPr>
                <w:rFonts w:ascii="Helvetica" w:hAnsi="Helvetica"/>
                <w:color w:val="000000"/>
                <w:sz w:val="26"/>
                <w:szCs w:val="26"/>
              </w:rPr>
            </w:pPr>
            <w:r w:rsidRPr="000F200C">
              <w:rPr>
                <w:rFonts w:ascii="Helvetica" w:hAnsi="Helvetica"/>
                <w:color w:val="000000"/>
                <w:sz w:val="26"/>
                <w:szCs w:val="26"/>
              </w:rPr>
              <w:lastRenderedPageBreak/>
              <w:t>Цены на такси в час пик повышаются при помощи технологии искусственного интеллекта, это необходимо, чтобы уравновесить спрос и предложение. </w:t>
            </w:r>
          </w:p>
          <w:p w:rsidR="000F200C" w:rsidRDefault="000F200C" w:rsidP="000F200C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rPr>
                <w:rFonts w:ascii="Helvetica" w:hAnsi="Helvetica"/>
                <w:color w:val="000000"/>
                <w:sz w:val="26"/>
                <w:szCs w:val="26"/>
              </w:rPr>
            </w:pPr>
            <w:r w:rsidRPr="000F200C">
              <w:rPr>
                <w:rFonts w:ascii="Helvetica" w:hAnsi="Helvetica"/>
                <w:color w:val="000000"/>
                <w:sz w:val="26"/>
                <w:szCs w:val="26"/>
              </w:rPr>
              <w:t>«Возьмем простой пример, когда спрос на такси вырастает. В какой-то момент времени не хватает таксистов на всех пассажиров, и мы стараемся поднять цены до того уровня, чтобы сбалансировать спрос и предложение. И [чтобы] предсказывать, до какого уровня надо поднять цену, чтобы его сбалансировать, используется искусственный интеллект» -</w:t>
            </w:r>
            <w:r w:rsidR="007E32A4">
              <w:rPr>
                <w:rFonts w:asciiTheme="minorHAnsi" w:hAnsiTheme="minorHAnsi"/>
                <w:color w:val="000000"/>
                <w:sz w:val="26"/>
                <w:szCs w:val="26"/>
              </w:rPr>
              <w:t xml:space="preserve"> </w:t>
            </w:r>
            <w:r w:rsidRPr="000F200C">
              <w:rPr>
                <w:rFonts w:ascii="Helvetica" w:hAnsi="Helvetica"/>
                <w:color w:val="000000"/>
                <w:sz w:val="26"/>
                <w:szCs w:val="26"/>
              </w:rPr>
              <w:t xml:space="preserve">отметил </w:t>
            </w:r>
            <w:proofErr w:type="spellStart"/>
            <w:r w:rsidRPr="000F200C">
              <w:rPr>
                <w:rFonts w:ascii="Helvetica" w:hAnsi="Helvetica"/>
                <w:color w:val="000000"/>
                <w:sz w:val="26"/>
                <w:szCs w:val="26"/>
              </w:rPr>
              <w:t>Абовский</w:t>
            </w:r>
            <w:proofErr w:type="spellEnd"/>
            <w:r w:rsidRPr="000F200C">
              <w:rPr>
                <w:rFonts w:ascii="Helvetica" w:hAnsi="Helvetica"/>
                <w:color w:val="000000"/>
                <w:sz w:val="26"/>
                <w:szCs w:val="26"/>
              </w:rPr>
              <w:t>, операционный и финансовый директор</w:t>
            </w:r>
            <w:r>
              <w:rPr>
                <w:color w:val="1A1A1A"/>
                <w:spacing w:val="-6"/>
                <w:sz w:val="29"/>
                <w:szCs w:val="29"/>
                <w:shd w:val="clear" w:color="auto" w:fill="FFFFFF"/>
              </w:rPr>
              <w:t xml:space="preserve"> </w:t>
            </w:r>
            <w:r w:rsidRPr="000F200C">
              <w:rPr>
                <w:rFonts w:ascii="Helvetica" w:hAnsi="Helvetica"/>
                <w:color w:val="000000"/>
                <w:sz w:val="26"/>
                <w:szCs w:val="26"/>
              </w:rPr>
              <w:t>"Яндекса"</w:t>
            </w:r>
            <w:r>
              <w:rPr>
                <w:color w:val="1A1A1A"/>
                <w:spacing w:val="-6"/>
                <w:sz w:val="29"/>
                <w:szCs w:val="29"/>
                <w:shd w:val="clear" w:color="auto" w:fill="FFFFFF"/>
              </w:rPr>
              <w:t> </w:t>
            </w:r>
          </w:p>
        </w:tc>
        <w:tc>
          <w:tcPr>
            <w:tcW w:w="4252" w:type="dxa"/>
          </w:tcPr>
          <w:p w:rsidR="000F200C" w:rsidRDefault="000F200C" w:rsidP="000F200C">
            <w:pPr>
              <w:pStyle w:val="2"/>
              <w:shd w:val="clear" w:color="auto" w:fill="FFFFFF"/>
              <w:spacing w:before="630" w:beforeAutospacing="0" w:after="120" w:afterAutospacing="0" w:line="480" w:lineRule="atLeast"/>
              <w:outlineLvl w:val="1"/>
              <w:rPr>
                <w:rFonts w:asciiTheme="minorHAnsi" w:hAnsiTheme="minorHAnsi"/>
                <w:color w:val="000000"/>
                <w:sz w:val="42"/>
                <w:szCs w:val="42"/>
              </w:rPr>
            </w:pPr>
            <w:r>
              <w:rPr>
                <w:rFonts w:asciiTheme="minorHAnsi" w:hAnsiTheme="minorHAnsi"/>
                <w:color w:val="000000"/>
                <w:sz w:val="42"/>
                <w:szCs w:val="42"/>
              </w:rPr>
              <w:t>Сотрудник такси</w:t>
            </w:r>
          </w:p>
          <w:p w:rsidR="000F200C" w:rsidRPr="00104A11" w:rsidRDefault="000F200C" w:rsidP="000F200C">
            <w:pPr>
              <w:pStyle w:val="2"/>
              <w:shd w:val="clear" w:color="auto" w:fill="FFFFFF"/>
              <w:spacing w:before="630" w:beforeAutospacing="0" w:after="120" w:afterAutospacing="0" w:line="480" w:lineRule="atLeast"/>
              <w:jc w:val="center"/>
              <w:outlineLvl w:val="1"/>
              <w:rPr>
                <w:rFonts w:asciiTheme="minorHAnsi" w:hAnsiTheme="minorHAnsi"/>
                <w:color w:val="000000"/>
                <w:sz w:val="42"/>
                <w:szCs w:val="42"/>
              </w:rPr>
            </w:pPr>
            <w:r>
              <w:rPr>
                <w:noProof/>
              </w:rPr>
              <w:drawing>
                <wp:inline distT="0" distB="0" distL="0" distR="0" wp14:anchorId="6829A9BC" wp14:editId="21618BF5">
                  <wp:extent cx="2079554" cy="1517112"/>
                  <wp:effectExtent l="0" t="0" r="0" b="6985"/>
                  <wp:docPr id="12" name="Рисунок 12" descr="https://avatars.dzeninfra.ru/get-zen_doc/3006682/pub_5ec3e9b64057d47416dd1c12_5ec570d928578621edfb290d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avatars.dzeninfra.ru/get-zen_doc/3006682/pub_5ec3e9b64057d47416dd1c12_5ec570d928578621edfb290d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0267" cy="1517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200C" w:rsidRDefault="000F200C" w:rsidP="00DC5B7E">
      <w:pPr>
        <w:pStyle w:val="a4"/>
      </w:pPr>
    </w:p>
    <w:sectPr w:rsidR="000F200C" w:rsidSect="0096778E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76C7C"/>
    <w:multiLevelType w:val="hybridMultilevel"/>
    <w:tmpl w:val="4E766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C117FC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B01"/>
    <w:rsid w:val="000F200C"/>
    <w:rsid w:val="00104A11"/>
    <w:rsid w:val="0023441C"/>
    <w:rsid w:val="00310312"/>
    <w:rsid w:val="00375EE4"/>
    <w:rsid w:val="00561AF9"/>
    <w:rsid w:val="006B6E70"/>
    <w:rsid w:val="007A4B39"/>
    <w:rsid w:val="007E32A4"/>
    <w:rsid w:val="00864B9B"/>
    <w:rsid w:val="008F11F5"/>
    <w:rsid w:val="0096778E"/>
    <w:rsid w:val="00A20EB8"/>
    <w:rsid w:val="00A2448F"/>
    <w:rsid w:val="00A90D61"/>
    <w:rsid w:val="00B34B01"/>
    <w:rsid w:val="00CD0F7D"/>
    <w:rsid w:val="00DB7987"/>
    <w:rsid w:val="00DC5B7E"/>
    <w:rsid w:val="00EB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B7E"/>
    <w:rPr>
      <w:rFonts w:ascii="Times New Roman" w:eastAsia="Calibri" w:hAnsi="Times New Roman" w:cs="Calibri"/>
      <w:sz w:val="28"/>
      <w:lang w:eastAsia="ru-RU"/>
    </w:rPr>
  </w:style>
  <w:style w:type="paragraph" w:styleId="2">
    <w:name w:val="heading 2"/>
    <w:basedOn w:val="a"/>
    <w:link w:val="20"/>
    <w:uiPriority w:val="9"/>
    <w:qFormat/>
    <w:rsid w:val="00DC5B7E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5B7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C5B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5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B7E"/>
    <w:rPr>
      <w:rFonts w:ascii="Tahoma" w:eastAsia="Calibri" w:hAnsi="Tahoma" w:cs="Tahoma"/>
      <w:sz w:val="16"/>
      <w:szCs w:val="16"/>
      <w:lang w:eastAsia="ru-RU"/>
    </w:rPr>
  </w:style>
  <w:style w:type="paragraph" w:customStyle="1" w:styleId="article-renderblock">
    <w:name w:val="article-render__block"/>
    <w:basedOn w:val="a"/>
    <w:rsid w:val="0023441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B7E"/>
    <w:rPr>
      <w:rFonts w:ascii="Times New Roman" w:eastAsia="Calibri" w:hAnsi="Times New Roman" w:cs="Calibri"/>
      <w:sz w:val="28"/>
      <w:lang w:eastAsia="ru-RU"/>
    </w:rPr>
  </w:style>
  <w:style w:type="paragraph" w:styleId="2">
    <w:name w:val="heading 2"/>
    <w:basedOn w:val="a"/>
    <w:link w:val="20"/>
    <w:uiPriority w:val="9"/>
    <w:qFormat/>
    <w:rsid w:val="00DC5B7E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5B7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C5B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5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B7E"/>
    <w:rPr>
      <w:rFonts w:ascii="Tahoma" w:eastAsia="Calibri" w:hAnsi="Tahoma" w:cs="Tahoma"/>
      <w:sz w:val="16"/>
      <w:szCs w:val="16"/>
      <w:lang w:eastAsia="ru-RU"/>
    </w:rPr>
  </w:style>
  <w:style w:type="paragraph" w:customStyle="1" w:styleId="article-renderblock">
    <w:name w:val="article-render__block"/>
    <w:basedOn w:val="a"/>
    <w:rsid w:val="0023441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axel_55@mail.ru</dc:creator>
  <cp:keywords/>
  <dc:description/>
  <cp:lastModifiedBy>axel_55@mail.ru</cp:lastModifiedBy>
  <cp:revision>22</cp:revision>
  <dcterms:created xsi:type="dcterms:W3CDTF">2022-11-04T07:32:00Z</dcterms:created>
  <dcterms:modified xsi:type="dcterms:W3CDTF">2022-11-04T08:14:00Z</dcterms:modified>
</cp:coreProperties>
</file>